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463D3A2D" w14:textId="7C8F439C" w:rsidR="00C42299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1F0960">
        <w:rPr>
          <w:b/>
          <w:szCs w:val="22"/>
        </w:rPr>
        <w:t xml:space="preserve">Rozvoj a modernizace infrastruktury základních škol </w:t>
      </w:r>
      <w:r w:rsidR="001F0960" w:rsidRPr="00294715">
        <w:rPr>
          <w:b/>
          <w:szCs w:val="22"/>
        </w:rPr>
        <w:t>Otrokovice – ZŠ Mánesova I</w:t>
      </w:r>
      <w:r w:rsidR="00C42299">
        <w:rPr>
          <w:b/>
          <w:szCs w:val="22"/>
        </w:rPr>
        <w:t>I</w:t>
      </w:r>
      <w:r w:rsidR="001F0960" w:rsidRPr="00294715">
        <w:rPr>
          <w:b/>
          <w:szCs w:val="22"/>
        </w:rPr>
        <w:t>. etapa a ZŠ T</w:t>
      </w:r>
      <w:r w:rsidR="00C42299">
        <w:rPr>
          <w:b/>
          <w:szCs w:val="22"/>
        </w:rPr>
        <w:t>. G. Masaryka – stavební práce</w:t>
      </w:r>
      <w:r w:rsidR="001F0960">
        <w:rPr>
          <w:b/>
          <w:bCs/>
        </w:rPr>
        <w:t xml:space="preserve"> </w:t>
      </w:r>
    </w:p>
    <w:p w14:paraId="03C663A4" w14:textId="35EDBD98" w:rsidR="001F55DE" w:rsidRPr="001F0960" w:rsidRDefault="009976F9" w:rsidP="001F0960">
      <w:pPr>
        <w:jc w:val="center"/>
        <w:rPr>
          <w:b/>
          <w:bCs/>
        </w:rPr>
      </w:pPr>
      <w:r>
        <w:rPr>
          <w:b/>
          <w:bCs/>
        </w:rPr>
        <w:t xml:space="preserve"> Část …………</w:t>
      </w:r>
      <w:r>
        <w:rPr>
          <w:b/>
        </w:rPr>
        <w:t>……</w:t>
      </w:r>
      <w:r w:rsidR="00B219ED" w:rsidRPr="0064370B">
        <w:rPr>
          <w:b/>
          <w:bCs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661EC701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6F560F">
        <w:rPr>
          <w:sz w:val="22"/>
          <w:szCs w:val="22"/>
        </w:rPr>
        <w:t>XV</w:t>
      </w:r>
      <w:r w:rsidR="006F560F" w:rsidRPr="006F560F">
        <w:rPr>
          <w:sz w:val="22"/>
          <w:szCs w:val="22"/>
        </w:rPr>
        <w:t>I</w:t>
      </w:r>
      <w:r w:rsidR="0078363F" w:rsidRPr="006F560F">
        <w:rPr>
          <w:sz w:val="22"/>
          <w:szCs w:val="22"/>
        </w:rPr>
        <w:t xml:space="preserve"> odst</w:t>
      </w:r>
      <w:r w:rsidR="0078363F" w:rsidRPr="00FA1DA1">
        <w:rPr>
          <w:sz w:val="22"/>
          <w:szCs w:val="22"/>
        </w:rPr>
        <w:t xml:space="preserve">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73FB40A" w:rsidR="005341B7" w:rsidRPr="006F560F" w:rsidRDefault="005341B7" w:rsidP="00D94492">
      <w:pPr>
        <w:jc w:val="both"/>
        <w:rPr>
          <w:b/>
          <w:bCs/>
          <w:sz w:val="22"/>
          <w:szCs w:val="22"/>
        </w:rPr>
      </w:pPr>
      <w:r w:rsidRPr="006F560F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6F560F">
        <w:rPr>
          <w:sz w:val="22"/>
          <w:szCs w:val="22"/>
        </w:rPr>
        <w:t>……</w:t>
      </w:r>
      <w:proofErr w:type="gramStart"/>
      <w:r w:rsidR="0078363F" w:rsidRPr="006F560F">
        <w:rPr>
          <w:sz w:val="22"/>
          <w:szCs w:val="22"/>
        </w:rPr>
        <w:t>…….</w:t>
      </w:r>
      <w:proofErr w:type="gramEnd"/>
      <w:r w:rsidR="0078363F" w:rsidRPr="006F560F">
        <w:rPr>
          <w:i/>
          <w:iCs/>
          <w:sz w:val="22"/>
          <w:szCs w:val="22"/>
        </w:rPr>
        <w:t xml:space="preserve">(doplní dodavatel) </w:t>
      </w:r>
      <w:r w:rsidR="00E63467" w:rsidRPr="006F560F">
        <w:rPr>
          <w:sz w:val="22"/>
          <w:szCs w:val="22"/>
        </w:rPr>
        <w:t xml:space="preserve">při realizaci </w:t>
      </w:r>
      <w:r w:rsidR="009976F9" w:rsidRPr="006F560F">
        <w:rPr>
          <w:sz w:val="22"/>
          <w:szCs w:val="22"/>
        </w:rPr>
        <w:t xml:space="preserve">veřejné </w:t>
      </w:r>
      <w:r w:rsidRPr="006F560F">
        <w:rPr>
          <w:sz w:val="22"/>
          <w:szCs w:val="22"/>
        </w:rPr>
        <w:t>zakáz</w:t>
      </w:r>
      <w:r w:rsidR="00E63467" w:rsidRPr="006F560F">
        <w:rPr>
          <w:sz w:val="22"/>
          <w:szCs w:val="22"/>
        </w:rPr>
        <w:t>ky</w:t>
      </w:r>
      <w:r w:rsidRPr="006F560F">
        <w:rPr>
          <w:sz w:val="22"/>
          <w:szCs w:val="22"/>
        </w:rPr>
        <w:t xml:space="preserve"> „</w:t>
      </w:r>
      <w:r w:rsidR="001F0960" w:rsidRPr="006F560F">
        <w:rPr>
          <w:sz w:val="22"/>
          <w:szCs w:val="22"/>
        </w:rPr>
        <w:t>Rozvoj a modernizace infrastruktury základních škol Otrokovice – ZŠ Mánesova I</w:t>
      </w:r>
      <w:r w:rsidR="00C42299" w:rsidRPr="006F560F">
        <w:rPr>
          <w:sz w:val="22"/>
          <w:szCs w:val="22"/>
        </w:rPr>
        <w:t>I</w:t>
      </w:r>
      <w:r w:rsidR="001F0960" w:rsidRPr="006F560F">
        <w:rPr>
          <w:sz w:val="22"/>
          <w:szCs w:val="22"/>
        </w:rPr>
        <w:t>. etapa a ZŠ T</w:t>
      </w:r>
      <w:r w:rsidR="00C42299" w:rsidRPr="006F560F">
        <w:rPr>
          <w:sz w:val="22"/>
          <w:szCs w:val="22"/>
        </w:rPr>
        <w:t>. G. Masaryka – stavební práce</w:t>
      </w:r>
      <w:r w:rsidR="009976F9" w:rsidRPr="006F560F">
        <w:rPr>
          <w:sz w:val="22"/>
          <w:szCs w:val="22"/>
        </w:rPr>
        <w:t>, Část ……</w:t>
      </w:r>
      <w:r w:rsidR="007E0D9A" w:rsidRPr="006F560F">
        <w:rPr>
          <w:sz w:val="22"/>
          <w:szCs w:val="22"/>
        </w:rPr>
        <w:t>“</w:t>
      </w:r>
      <w:r w:rsidRPr="006F560F">
        <w:rPr>
          <w:sz w:val="22"/>
          <w:szCs w:val="22"/>
        </w:rPr>
        <w:t xml:space="preserve"> </w:t>
      </w:r>
      <w:r w:rsidR="0057474B" w:rsidRPr="006F560F">
        <w:rPr>
          <w:sz w:val="22"/>
          <w:szCs w:val="22"/>
        </w:rPr>
        <w:t xml:space="preserve">nepředpokládá využití poddodavatelů pro plnění </w:t>
      </w:r>
      <w:r w:rsidR="009976F9" w:rsidRPr="006F560F">
        <w:rPr>
          <w:sz w:val="22"/>
          <w:szCs w:val="22"/>
        </w:rPr>
        <w:t xml:space="preserve">veřejné </w:t>
      </w:r>
      <w:r w:rsidR="00704028" w:rsidRPr="006F560F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8164D7B" w14:textId="77777777" w:rsidR="00C42299" w:rsidRDefault="00F31356" w:rsidP="00D94492">
            <w:pPr>
              <w:jc w:val="center"/>
              <w:rPr>
                <w:b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>zakázky „</w:t>
            </w:r>
            <w:r w:rsidR="001F0960">
              <w:rPr>
                <w:b/>
                <w:szCs w:val="22"/>
              </w:rPr>
              <w:t xml:space="preserve">Rozvoj a modernizace infrastruktury základních škol </w:t>
            </w:r>
            <w:r w:rsidR="001F0960" w:rsidRPr="00294715">
              <w:rPr>
                <w:b/>
                <w:szCs w:val="22"/>
              </w:rPr>
              <w:t>Otrokovice – ZŠ Mánesova I</w:t>
            </w:r>
            <w:r w:rsidR="00C42299">
              <w:rPr>
                <w:b/>
                <w:szCs w:val="22"/>
              </w:rPr>
              <w:t>I</w:t>
            </w:r>
            <w:r w:rsidR="001F0960" w:rsidRPr="00294715">
              <w:rPr>
                <w:b/>
                <w:szCs w:val="22"/>
              </w:rPr>
              <w:t xml:space="preserve">. etapa a ZŠ </w:t>
            </w:r>
            <w:r w:rsidR="00C42299">
              <w:rPr>
                <w:b/>
                <w:szCs w:val="22"/>
              </w:rPr>
              <w:t>T. G. Masaryka – stavební práce</w:t>
            </w:r>
          </w:p>
          <w:p w14:paraId="27E46EA3" w14:textId="7AA73F6C" w:rsidR="00F31356" w:rsidRPr="00D94492" w:rsidRDefault="009976F9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 Část ……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C42299">
        <w:trPr>
          <w:cantSplit/>
          <w:trHeight w:val="1566"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33A565CB" w:rsidR="003E2D1E" w:rsidRDefault="00C42299" w:rsidP="00C3585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6B3EE0B4" wp14:editId="663F4FED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55B60"/>
    <w:rsid w:val="00084CBA"/>
    <w:rsid w:val="001F0960"/>
    <w:rsid w:val="001F55DE"/>
    <w:rsid w:val="00205A1A"/>
    <w:rsid w:val="003714CB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6F560F"/>
    <w:rsid w:val="00704028"/>
    <w:rsid w:val="007131F5"/>
    <w:rsid w:val="00745815"/>
    <w:rsid w:val="0078363F"/>
    <w:rsid w:val="00793603"/>
    <w:rsid w:val="007A2386"/>
    <w:rsid w:val="007E0D9A"/>
    <w:rsid w:val="007F5A72"/>
    <w:rsid w:val="00856A44"/>
    <w:rsid w:val="008C2BCC"/>
    <w:rsid w:val="00985301"/>
    <w:rsid w:val="009976F9"/>
    <w:rsid w:val="009F29F5"/>
    <w:rsid w:val="00A05072"/>
    <w:rsid w:val="00A1573B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42299"/>
    <w:rsid w:val="00CC6903"/>
    <w:rsid w:val="00CD3A2F"/>
    <w:rsid w:val="00D370EA"/>
    <w:rsid w:val="00D93C0C"/>
    <w:rsid w:val="00D94492"/>
    <w:rsid w:val="00DB12C8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514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63</cp:revision>
  <dcterms:created xsi:type="dcterms:W3CDTF">2022-01-05T11:59:00Z</dcterms:created>
  <dcterms:modified xsi:type="dcterms:W3CDTF">2025-03-13T11:03:00Z</dcterms:modified>
</cp:coreProperties>
</file>